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A6" w:rsidRPr="005D340B" w:rsidRDefault="001A69A6" w:rsidP="005D340B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>S Z A B Á L Y Z A T</w:t>
      </w:r>
    </w:p>
    <w:p w:rsidR="001A69A6" w:rsidRPr="005D340B" w:rsidRDefault="000D6B0E" w:rsidP="005D34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Vajdasági </w:t>
      </w:r>
      <w:r w:rsidR="00BA5687"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Magyar </w:t>
      </w:r>
      <w:r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Értéktár </w:t>
      </w:r>
      <w:r w:rsidR="000F4E17"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és a Vajdasági Magyar Értéktár Bizottság </w:t>
      </w:r>
      <w:r w:rsidR="001A69A6"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>létrehozásáról</w:t>
      </w:r>
      <w:r w:rsidR="000F4E17"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és </w:t>
      </w:r>
      <w:r w:rsidR="00BA5687" w:rsidRPr="005D340B">
        <w:rPr>
          <w:rFonts w:ascii="Times New Roman" w:eastAsia="Times New Roman" w:hAnsi="Times New Roman"/>
          <w:b/>
          <w:sz w:val="24"/>
          <w:szCs w:val="24"/>
          <w:lang w:eastAsia="hu-HU"/>
        </w:rPr>
        <w:t>a Vajdasági Magyar Értéktár Bizottság működéséről</w:t>
      </w:r>
    </w:p>
    <w:p w:rsidR="001A69A6" w:rsidRPr="005D340B" w:rsidRDefault="001A69A6" w:rsidP="005D34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A69A6" w:rsidRPr="005D340B" w:rsidRDefault="001A69A6" w:rsidP="005D340B">
      <w:pPr>
        <w:spacing w:after="12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5D340B">
        <w:rPr>
          <w:rFonts w:ascii="Times New Roman" w:eastAsia="Times New Roman" w:hAnsi="Times New Roman"/>
          <w:kern w:val="18"/>
          <w:sz w:val="24"/>
          <w:szCs w:val="24"/>
        </w:rPr>
        <w:t>ÁLTALÁNOS RENDELKEZÉSEK</w:t>
      </w:r>
    </w:p>
    <w:p w:rsidR="00220D53" w:rsidRPr="0098197E" w:rsidRDefault="00BD29B0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A szabályzat célja a </w:t>
      </w:r>
      <w:r w:rsidR="00BA5687" w:rsidRPr="0098197E">
        <w:rPr>
          <w:rFonts w:ascii="Times New Roman" w:eastAsia="Times New Roman" w:hAnsi="Times New Roman"/>
          <w:kern w:val="18"/>
          <w:sz w:val="24"/>
          <w:szCs w:val="24"/>
        </w:rPr>
        <w:t>Vajdasági Magyar Értéktár Bizottság</w:t>
      </w:r>
      <w:r w:rsidR="007A3848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052C0E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(a </w:t>
      </w:r>
      <w:r w:rsidR="004D1724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továbbiakban </w:t>
      </w:r>
      <w:r w:rsidR="00052C0E" w:rsidRPr="0098197E">
        <w:rPr>
          <w:rFonts w:ascii="Times New Roman" w:eastAsia="Times New Roman" w:hAnsi="Times New Roman"/>
          <w:kern w:val="18"/>
          <w:sz w:val="24"/>
          <w:szCs w:val="24"/>
        </w:rPr>
        <w:t>B</w:t>
      </w:r>
      <w:r w:rsidR="004D1724" w:rsidRPr="0098197E">
        <w:rPr>
          <w:rFonts w:ascii="Times New Roman" w:eastAsia="Times New Roman" w:hAnsi="Times New Roman"/>
          <w:kern w:val="18"/>
          <w:sz w:val="24"/>
          <w:szCs w:val="24"/>
        </w:rPr>
        <w:t>izottság</w:t>
      </w:r>
      <w:r w:rsidR="00052C0E" w:rsidRPr="0098197E">
        <w:rPr>
          <w:rFonts w:ascii="Times New Roman" w:eastAsia="Times New Roman" w:hAnsi="Times New Roman"/>
          <w:kern w:val="18"/>
          <w:sz w:val="24"/>
          <w:szCs w:val="24"/>
        </w:rPr>
        <w:t>)</w:t>
      </w:r>
      <w:r w:rsidR="00BA5687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7A3848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és a Vajdasági Magyar Értéktár (továbbiakban VMÉ) </w:t>
      </w:r>
      <w:r w:rsidR="00BA5687" w:rsidRPr="0098197E">
        <w:rPr>
          <w:rFonts w:ascii="Times New Roman" w:eastAsia="Times New Roman" w:hAnsi="Times New Roman"/>
          <w:kern w:val="18"/>
          <w:sz w:val="24"/>
          <w:szCs w:val="24"/>
        </w:rPr>
        <w:t>létrehozásának és működésének</w:t>
      </w:r>
      <w:r w:rsidR="007A3848" w:rsidRPr="0098197E">
        <w:rPr>
          <w:rFonts w:ascii="Times New Roman" w:eastAsia="Times New Roman" w:hAnsi="Times New Roman"/>
          <w:kern w:val="18"/>
          <w:sz w:val="24"/>
          <w:szCs w:val="24"/>
        </w:rPr>
        <w:t>, illetve létrehozásának és ápolásának</w:t>
      </w:r>
      <w:r w:rsidR="00BA5687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meghatározása</w:t>
      </w:r>
      <w:r w:rsidR="001A69A6" w:rsidRPr="0098197E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7A3848" w:rsidRPr="0098197E" w:rsidRDefault="007A3848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A hungarikumokról szóló 2012. évi XXX. törvény és a 2015. évi LXXX. törvény kimondja, hogy a Magyar Állandó Értekezleten (MÁÉRT) rés</w:t>
      </w:r>
      <w:r w:rsidR="005D340B" w:rsidRPr="0098197E">
        <w:rPr>
          <w:rFonts w:ascii="Times New Roman" w:eastAsia="Times New Roman" w:hAnsi="Times New Roman"/>
          <w:kern w:val="18"/>
          <w:sz w:val="24"/>
          <w:szCs w:val="24"/>
        </w:rPr>
        <w:t>zt vevő szervezet saját országa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vonatkozásában külhoni nemzetrész értéktárat, valamint külhoni </w:t>
      </w:r>
      <w:r w:rsidR="00250964" w:rsidRPr="0098197E">
        <w:rPr>
          <w:rFonts w:ascii="Times New Roman" w:eastAsia="Times New Roman" w:hAnsi="Times New Roman"/>
          <w:kern w:val="18"/>
          <w:sz w:val="24"/>
          <w:szCs w:val="24"/>
        </w:rPr>
        <w:t>nemzetrés</w:t>
      </w:r>
      <w:r w:rsidR="005D340B" w:rsidRPr="0098197E">
        <w:rPr>
          <w:rFonts w:ascii="Times New Roman" w:eastAsia="Times New Roman" w:hAnsi="Times New Roman"/>
          <w:kern w:val="18"/>
          <w:sz w:val="24"/>
          <w:szCs w:val="24"/>
        </w:rPr>
        <w:t>z értéktár bizottságot hozhat</w:t>
      </w:r>
      <w:r w:rsidR="00250964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létre, amely szervezheti a fellelhető nemzeti értékek azonosítását, dönthet a külhoni nemzetrész értéktárba bekerülő nemzeti értékekről, létrehozhatja a külhoni nemzetrész ér</w:t>
      </w:r>
      <w:r w:rsidR="005D340B" w:rsidRPr="0098197E">
        <w:rPr>
          <w:rFonts w:ascii="Times New Roman" w:eastAsia="Times New Roman" w:hAnsi="Times New Roman"/>
          <w:kern w:val="18"/>
          <w:sz w:val="24"/>
          <w:szCs w:val="24"/>
        </w:rPr>
        <w:t>téktárat</w:t>
      </w:r>
      <w:r w:rsidR="00250964" w:rsidRPr="0098197E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E257F9" w:rsidRPr="0098197E" w:rsidRDefault="00762034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A VMÉ</w:t>
      </w:r>
      <w:r w:rsidR="00A02633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a vajdas</w:t>
      </w:r>
      <w:r w:rsidR="009C21A7" w:rsidRPr="0098197E">
        <w:rPr>
          <w:rFonts w:ascii="Times New Roman" w:eastAsia="Times New Roman" w:hAnsi="Times New Roman"/>
          <w:kern w:val="18"/>
          <w:sz w:val="24"/>
          <w:szCs w:val="24"/>
        </w:rPr>
        <w:t>ági magyarság számára fontos, kiemelked</w:t>
      </w:r>
      <w:r w:rsidR="00667594" w:rsidRPr="0098197E">
        <w:rPr>
          <w:rFonts w:ascii="Times New Roman" w:eastAsia="Times New Roman" w:hAnsi="Times New Roman"/>
          <w:kern w:val="18"/>
          <w:sz w:val="24"/>
          <w:szCs w:val="24"/>
        </w:rPr>
        <w:t>ő nemzeti jelentőséggel bíró értékeket</w:t>
      </w:r>
      <w:r w:rsidR="005547F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tartal</w:t>
      </w:r>
      <w:r w:rsidR="004F64ED" w:rsidRPr="0098197E">
        <w:rPr>
          <w:rFonts w:ascii="Times New Roman" w:eastAsia="Times New Roman" w:hAnsi="Times New Roman"/>
          <w:kern w:val="18"/>
          <w:sz w:val="24"/>
          <w:szCs w:val="24"/>
        </w:rPr>
        <w:t>mazó gyűjtemény</w:t>
      </w:r>
      <w:r w:rsidR="005547FC" w:rsidRPr="0098197E">
        <w:rPr>
          <w:rFonts w:ascii="Times New Roman" w:eastAsia="Times New Roman" w:hAnsi="Times New Roman"/>
          <w:kern w:val="18"/>
          <w:sz w:val="24"/>
          <w:szCs w:val="24"/>
        </w:rPr>
        <w:t>, amelyet a Vajdasági Értéktár Bizottság fogad el</w:t>
      </w:r>
      <w:r w:rsidR="00E257F9" w:rsidRPr="0098197E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E257F9" w:rsidRPr="0098197E" w:rsidRDefault="00E257F9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hAnsi="Times New Roman"/>
          <w:sz w:val="24"/>
          <w:szCs w:val="24"/>
        </w:rPr>
        <w:t>A Bizottság állandó szakmai partnere a Vajdasági Magyar Művelődési Intézet, amely ellátja a bizottság adminisztrációs feladatait, működteti az ertektar.rs honlapot, PR feladatot lát el, állandó kapcsolatot tart fenn a Helyi és a Tájegységi Értéktár Bizottságokkal.</w:t>
      </w:r>
    </w:p>
    <w:p w:rsidR="001A69A6" w:rsidRPr="0098197E" w:rsidRDefault="00C57B6C" w:rsidP="0098197E">
      <w:pPr>
        <w:pStyle w:val="Listaszerbekezds"/>
        <w:spacing w:after="12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A </w:t>
      </w:r>
      <w:r w:rsidR="005D340B" w:rsidRPr="0098197E">
        <w:rPr>
          <w:rFonts w:ascii="Times New Roman" w:eastAsia="Times New Roman" w:hAnsi="Times New Roman"/>
          <w:kern w:val="18"/>
          <w:sz w:val="24"/>
          <w:szCs w:val="24"/>
        </w:rPr>
        <w:t>B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>IZOTTSÁG</w:t>
      </w:r>
      <w:r w:rsidR="005D340B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105F51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FELADAT- </w:t>
      </w:r>
      <w:r w:rsidR="007C7DAD" w:rsidRPr="0098197E">
        <w:rPr>
          <w:rFonts w:ascii="Times New Roman" w:eastAsia="Times New Roman" w:hAnsi="Times New Roman"/>
          <w:kern w:val="18"/>
          <w:sz w:val="24"/>
          <w:szCs w:val="24"/>
        </w:rPr>
        <w:t>ÉS HATÁSKÖRE</w:t>
      </w:r>
    </w:p>
    <w:p w:rsidR="00C57B6C" w:rsidRPr="0098197E" w:rsidRDefault="00C57B6C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A beérkező javaslattételek alapján a vajdasági kiemelkedő nemzeti értékek körének meghatározása, amelyről a bizottság határozati formában dönt</w:t>
      </w:r>
      <w:r w:rsidR="005D5B86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– a VMÉ összeállítása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>, szükség szerint ezek módosítása</w:t>
      </w:r>
      <w:r w:rsidR="0071271E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C57B6C" w:rsidRPr="0098197E" w:rsidRDefault="00253860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A vajdasági kiemelkedő nemzeti értékek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megőrzéséről és szélesebb körben történő megismertetéséről való gondoskodás (olyan projektek indítása, amelyek serkentik a Helyi és a Tájegységi Értéktárak munkájának/gy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>űjteményeinek fenntarthatóságát; fesztiválkapcsolatok;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a VMÉ egyes értékeinek bekerülése országos és </w:t>
      </w:r>
      <w:r w:rsidR="00553F24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nemzetközi örökségvédelmi 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>adatbázisokba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és listákra; minden olyan tevékenység, amely előmozdítja az örökségvédelmet; és így tovább</w:t>
      </w:r>
      <w:r w:rsidR="0071271E">
        <w:rPr>
          <w:rFonts w:ascii="Times New Roman" w:eastAsia="Times New Roman" w:hAnsi="Times New Roman"/>
          <w:kern w:val="18"/>
          <w:sz w:val="24"/>
          <w:szCs w:val="24"/>
        </w:rPr>
        <w:t>).</w:t>
      </w:r>
    </w:p>
    <w:p w:rsidR="005D5B86" w:rsidRPr="0098197E" w:rsidRDefault="005D5B86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A Helyi és a Tájegységi Értéktár Bizottság beérkező jelentéseinek </w:t>
      </w:r>
      <w:r w:rsidR="00553F24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fogadása és 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>feldolgozása – jelentés a megalakulásról, illetve az összegyűjtött értékek adatairól – nyilvántartás céljából.</w:t>
      </w:r>
    </w:p>
    <w:p w:rsidR="00C57B6C" w:rsidRPr="0098197E" w:rsidRDefault="00253860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A VMÉ-be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felvett értékek</w:t>
      </w:r>
      <w:r w:rsidR="005D5B86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megküldése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a Hungarikum Bizottságnak</w:t>
      </w:r>
      <w:r w:rsidR="005D5B86" w:rsidRPr="0098197E">
        <w:rPr>
          <w:rFonts w:ascii="Times New Roman" w:eastAsia="Times New Roman" w:hAnsi="Times New Roman"/>
          <w:kern w:val="18"/>
          <w:sz w:val="24"/>
          <w:szCs w:val="24"/>
        </w:rPr>
        <w:t>;</w:t>
      </w:r>
    </w:p>
    <w:p w:rsidR="005D5B86" w:rsidRPr="0098197E" w:rsidRDefault="005D5B86" w:rsidP="0098197E">
      <w:pPr>
        <w:pStyle w:val="Listaszerbekezds"/>
        <w:numPr>
          <w:ilvl w:val="1"/>
          <w:numId w:val="5"/>
        </w:numPr>
        <w:spacing w:after="120"/>
        <w:ind w:hanging="86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Javaslatot tehet a vajdasági nemzeti érték kiemelkedő nemzeti értékké nyilvánítására és a Magyar Értéktárba való felvételre </w:t>
      </w:r>
      <w:r w:rsidR="00553F24" w:rsidRPr="0098197E">
        <w:rPr>
          <w:rFonts w:ascii="Times New Roman" w:eastAsia="Times New Roman" w:hAnsi="Times New Roman"/>
          <w:kern w:val="18"/>
          <w:sz w:val="24"/>
          <w:szCs w:val="24"/>
        </w:rPr>
        <w:t>a Hungarikum Bizottságnak,</w:t>
      </w:r>
    </w:p>
    <w:p w:rsidR="00553F24" w:rsidRPr="0098197E" w:rsidRDefault="00553F24" w:rsidP="0098197E">
      <w:pPr>
        <w:pStyle w:val="Listaszerbekezds"/>
        <w:numPr>
          <w:ilvl w:val="1"/>
          <w:numId w:val="5"/>
        </w:numPr>
        <w:spacing w:after="120"/>
        <w:ind w:hanging="86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Javaslatot tehet a Magyar Értéktárban nyilvántartott kiemelkedő nemzeti érték hungarikummá nyilvánítására a Hungarikum Bizottságnak</w:t>
      </w:r>
      <w:r w:rsidR="0071271E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C57B6C" w:rsidRDefault="00E257F9" w:rsidP="00C57B6C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A Bizottság együttműködik a Vajdasági Magyar Művelődési Intézettel, amely ellátja adminisztrációs feladatait, illetve állandó kapcsolatot tart a Helyi és a Tájegységi Értéktárakkal, koordinálja és kíséri azok munkáját.</w:t>
      </w:r>
    </w:p>
    <w:p w:rsidR="0071271E" w:rsidRDefault="0071271E" w:rsidP="00C57B6C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lastRenderedPageBreak/>
        <w:t>A Bizottság szakmai ágazati szakbizottságokat hozhat létre, amelyek véleményező, javaslattevő, döntés-előkészítő jogkörrel közreműködnek.</w:t>
      </w:r>
    </w:p>
    <w:p w:rsidR="0071271E" w:rsidRPr="0071271E" w:rsidRDefault="0071271E" w:rsidP="00C57B6C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Bizottság elfogadja az alapszabályt.</w:t>
      </w:r>
    </w:p>
    <w:p w:rsidR="0098197E" w:rsidRPr="0098197E" w:rsidRDefault="00C57B6C" w:rsidP="0098197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98197E">
        <w:rPr>
          <w:rFonts w:ascii="Times New Roman" w:eastAsia="Times New Roman" w:hAnsi="Times New Roman"/>
          <w:kern w:val="18"/>
          <w:sz w:val="24"/>
          <w:szCs w:val="24"/>
        </w:rPr>
        <w:t>A Bizottság fela</w:t>
      </w:r>
      <w:r w:rsidR="001C5C78">
        <w:rPr>
          <w:rFonts w:ascii="Times New Roman" w:eastAsia="Times New Roman" w:hAnsi="Times New Roman"/>
          <w:kern w:val="18"/>
          <w:sz w:val="24"/>
          <w:szCs w:val="24"/>
        </w:rPr>
        <w:t>datkörében eljárva a bizottság E</w:t>
      </w:r>
      <w:r w:rsidRPr="0098197E">
        <w:rPr>
          <w:rFonts w:ascii="Times New Roman" w:eastAsia="Times New Roman" w:hAnsi="Times New Roman"/>
          <w:kern w:val="18"/>
          <w:sz w:val="24"/>
          <w:szCs w:val="24"/>
        </w:rPr>
        <w:t>lnökének feladata:</w:t>
      </w:r>
    </w:p>
    <w:p w:rsidR="0098197E" w:rsidRDefault="00AE28AD" w:rsidP="0098197E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Bizottság ülésének összehívása, vezetése,</w:t>
      </w:r>
    </w:p>
    <w:p w:rsidR="0098197E" w:rsidRDefault="00AE28AD" w:rsidP="0098197E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Bizottság döntéseinek nyilvántartása, közzétételéről való gondoskodás,</w:t>
      </w:r>
    </w:p>
    <w:p w:rsidR="0098197E" w:rsidRDefault="00AE28AD" w:rsidP="0098197E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B</w:t>
      </w:r>
      <w:r w:rsidR="00E001D3">
        <w:rPr>
          <w:rFonts w:ascii="Times New Roman" w:eastAsia="Times New Roman" w:hAnsi="Times New Roman"/>
          <w:kern w:val="18"/>
          <w:sz w:val="24"/>
          <w:szCs w:val="24"/>
        </w:rPr>
        <w:t>izottság képviselete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 xml:space="preserve"> állami, önkormányzati, társadalmi, gazdasági szervek előtt,</w:t>
      </w:r>
    </w:p>
    <w:p w:rsidR="00C57B6C" w:rsidRPr="0071271E" w:rsidRDefault="00AE28AD" w:rsidP="00C57B6C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E</w:t>
      </w:r>
      <w:r w:rsidR="00E001D3">
        <w:rPr>
          <w:rFonts w:ascii="Times New Roman" w:eastAsia="Times New Roman" w:hAnsi="Times New Roman"/>
          <w:kern w:val="18"/>
          <w:sz w:val="24"/>
          <w:szCs w:val="24"/>
        </w:rPr>
        <w:t>llen jegyzi mindazon javaslatokat, amelyeket a Bizottság megküld a Hungarikum Bizottságnak</w:t>
      </w:r>
      <w:r w:rsidR="00C57B6C" w:rsidRPr="0098197E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A22BC3" w:rsidRPr="005D340B" w:rsidRDefault="00C57B6C" w:rsidP="00E001D3">
      <w:pPr>
        <w:spacing w:after="12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BIZOTTSÁG ÖSSZETÉTELE</w:t>
      </w:r>
    </w:p>
    <w:p w:rsidR="007C7DAD" w:rsidRDefault="00A27DA2" w:rsidP="00E001D3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E001D3">
        <w:rPr>
          <w:rFonts w:ascii="Times New Roman" w:eastAsia="Times New Roman" w:hAnsi="Times New Roman"/>
          <w:kern w:val="18"/>
          <w:sz w:val="24"/>
          <w:szCs w:val="24"/>
        </w:rPr>
        <w:t>A Bi</w:t>
      </w:r>
      <w:r w:rsidR="00ED704D" w:rsidRPr="00E001D3">
        <w:rPr>
          <w:rFonts w:ascii="Times New Roman" w:eastAsia="Times New Roman" w:hAnsi="Times New Roman"/>
          <w:kern w:val="18"/>
          <w:sz w:val="24"/>
          <w:szCs w:val="24"/>
        </w:rPr>
        <w:t>z</w:t>
      </w:r>
      <w:r w:rsidR="00E001D3">
        <w:rPr>
          <w:rFonts w:ascii="Times New Roman" w:eastAsia="Times New Roman" w:hAnsi="Times New Roman"/>
          <w:kern w:val="18"/>
          <w:sz w:val="24"/>
          <w:szCs w:val="24"/>
        </w:rPr>
        <w:t>ottság tagjainak kiválasztása során törekedni kell arra, hogy a lehető legmagasabb szakmai színvonal, a széles körű tapasztalat, valamint a nemzeti értékek által érintett lehető le</w:t>
      </w:r>
      <w:r w:rsidR="0071271E">
        <w:rPr>
          <w:rFonts w:ascii="Times New Roman" w:eastAsia="Times New Roman" w:hAnsi="Times New Roman"/>
          <w:kern w:val="18"/>
          <w:sz w:val="24"/>
          <w:szCs w:val="24"/>
        </w:rPr>
        <w:t>gtöbb terület képviselve legyen.</w:t>
      </w:r>
    </w:p>
    <w:p w:rsidR="008A5954" w:rsidRDefault="008A5954" w:rsidP="00E001D3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Bizottság tagjait a következő intézmények delegálják: Vajdasági Magyar Művelődési Intézet</w:t>
      </w:r>
      <w:r w:rsidR="0066220F">
        <w:rPr>
          <w:rFonts w:ascii="Times New Roman" w:eastAsia="Times New Roman" w:hAnsi="Times New Roman"/>
          <w:kern w:val="18"/>
          <w:sz w:val="24"/>
          <w:szCs w:val="24"/>
        </w:rPr>
        <w:t xml:space="preserve"> (kulturális örökség [3 fő]</w:t>
      </w:r>
      <w:r>
        <w:rPr>
          <w:rFonts w:ascii="Times New Roman" w:eastAsia="Times New Roman" w:hAnsi="Times New Roman"/>
          <w:kern w:val="18"/>
          <w:sz w:val="24"/>
          <w:szCs w:val="24"/>
        </w:rPr>
        <w:t>,</w:t>
      </w:r>
      <w:r w:rsidR="0066220F">
        <w:rPr>
          <w:rFonts w:ascii="Times New Roman" w:eastAsia="Times New Roman" w:hAnsi="Times New Roman"/>
          <w:kern w:val="18"/>
          <w:sz w:val="24"/>
          <w:szCs w:val="24"/>
        </w:rPr>
        <w:t xml:space="preserve"> épített környezet [1 fő], sport [1 fő], természeti környezet [2 fő]),</w:t>
      </w:r>
      <w:r>
        <w:rPr>
          <w:rFonts w:ascii="Times New Roman" w:eastAsia="Times New Roman" w:hAnsi="Times New Roman"/>
          <w:kern w:val="18"/>
          <w:sz w:val="24"/>
          <w:szCs w:val="24"/>
        </w:rPr>
        <w:t xml:space="preserve"> Vajdasági Magyar Művelődési Szövetség</w:t>
      </w:r>
      <w:r w:rsidR="0066220F">
        <w:rPr>
          <w:rFonts w:ascii="Times New Roman" w:eastAsia="Times New Roman" w:hAnsi="Times New Roman"/>
          <w:kern w:val="18"/>
          <w:sz w:val="24"/>
          <w:szCs w:val="24"/>
        </w:rPr>
        <w:t xml:space="preserve"> (kulturális örökség [2 fő], turizmus és vendéglátás [</w:t>
      </w:r>
      <w:r w:rsidR="00F0375E">
        <w:rPr>
          <w:rFonts w:ascii="Times New Roman" w:eastAsia="Times New Roman" w:hAnsi="Times New Roman"/>
          <w:kern w:val="18"/>
          <w:sz w:val="24"/>
          <w:szCs w:val="24"/>
        </w:rPr>
        <w:t>2</w:t>
      </w:r>
      <w:r w:rsidR="0066220F">
        <w:rPr>
          <w:rFonts w:ascii="Times New Roman" w:eastAsia="Times New Roman" w:hAnsi="Times New Roman"/>
          <w:kern w:val="18"/>
          <w:sz w:val="24"/>
          <w:szCs w:val="24"/>
        </w:rPr>
        <w:t xml:space="preserve"> fő])</w:t>
      </w:r>
      <w:r>
        <w:rPr>
          <w:rFonts w:ascii="Times New Roman" w:eastAsia="Times New Roman" w:hAnsi="Times New Roman"/>
          <w:kern w:val="18"/>
          <w:sz w:val="24"/>
          <w:szCs w:val="24"/>
        </w:rPr>
        <w:t>, Kiss Lajos Néprajzi Társaság</w:t>
      </w:r>
      <w:r w:rsidR="0066220F">
        <w:rPr>
          <w:rFonts w:ascii="Times New Roman" w:eastAsia="Times New Roman" w:hAnsi="Times New Roman"/>
          <w:kern w:val="18"/>
          <w:sz w:val="24"/>
          <w:szCs w:val="24"/>
        </w:rPr>
        <w:t xml:space="preserve"> (kulturális örökség [2 fő])</w:t>
      </w:r>
      <w:r>
        <w:rPr>
          <w:rFonts w:ascii="Times New Roman" w:eastAsia="Times New Roman" w:hAnsi="Times New Roman"/>
          <w:kern w:val="18"/>
          <w:sz w:val="24"/>
          <w:szCs w:val="24"/>
        </w:rPr>
        <w:t>, Vajdasági Agráregyesületek Szövetsége</w:t>
      </w:r>
      <w:r w:rsidR="00F54323">
        <w:rPr>
          <w:rFonts w:ascii="Times New Roman" w:eastAsia="Times New Roman" w:hAnsi="Times New Roman"/>
          <w:kern w:val="18"/>
          <w:sz w:val="24"/>
          <w:szCs w:val="24"/>
        </w:rPr>
        <w:t xml:space="preserve"> (agrár- és élelmiszergazdaság </w:t>
      </w:r>
      <w:r w:rsidR="0066220F">
        <w:rPr>
          <w:rFonts w:ascii="Times New Roman" w:eastAsia="Times New Roman" w:hAnsi="Times New Roman"/>
          <w:kern w:val="18"/>
          <w:sz w:val="24"/>
          <w:szCs w:val="24"/>
        </w:rPr>
        <w:t xml:space="preserve">[2 fő]; </w:t>
      </w:r>
      <w:r w:rsidR="00F54323">
        <w:rPr>
          <w:rFonts w:ascii="Times New Roman" w:eastAsia="Times New Roman" w:hAnsi="Times New Roman"/>
          <w:kern w:val="18"/>
          <w:sz w:val="24"/>
          <w:szCs w:val="24"/>
        </w:rPr>
        <w:t>turizmus és vendéglátás</w:t>
      </w:r>
      <w:r w:rsidR="0066220F">
        <w:rPr>
          <w:rFonts w:ascii="Times New Roman" w:eastAsia="Times New Roman" w:hAnsi="Times New Roman"/>
          <w:kern w:val="18"/>
          <w:sz w:val="24"/>
          <w:szCs w:val="24"/>
        </w:rPr>
        <w:t xml:space="preserve"> [1 fő]</w:t>
      </w:r>
      <w:r w:rsidR="00F54323">
        <w:rPr>
          <w:rFonts w:ascii="Times New Roman" w:eastAsia="Times New Roman" w:hAnsi="Times New Roman"/>
          <w:kern w:val="18"/>
          <w:sz w:val="24"/>
          <w:szCs w:val="24"/>
        </w:rPr>
        <w:t>)</w:t>
      </w:r>
      <w:r w:rsidR="00F0375E">
        <w:rPr>
          <w:rFonts w:ascii="Times New Roman" w:eastAsia="Times New Roman" w:hAnsi="Times New Roman"/>
          <w:kern w:val="18"/>
          <w:sz w:val="24"/>
          <w:szCs w:val="24"/>
        </w:rPr>
        <w:t>. A Bizottság tagja továbbá a Vajdasági Magyar Művelődési Intézet törvényes képviselője/igazgatója.</w:t>
      </w:r>
    </w:p>
    <w:p w:rsidR="008A5954" w:rsidRDefault="008A5954" w:rsidP="00E001D3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tagok megbízatása négy évre szól és újra delegálhatók.</w:t>
      </w:r>
    </w:p>
    <w:p w:rsidR="008A5954" w:rsidRDefault="006A3AAC" w:rsidP="00E001D3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tagság idő előtt megszűnhet, amennyiben a tag lemond tisztségéről vagy akadályoztatva van annak ellátásában, ebben az esetben az őt delegáló intézmény új tagot j</w:t>
      </w:r>
      <w:r w:rsidR="00F0375E">
        <w:rPr>
          <w:rFonts w:ascii="Times New Roman" w:eastAsia="Times New Roman" w:hAnsi="Times New Roman"/>
          <w:kern w:val="18"/>
          <w:sz w:val="24"/>
          <w:szCs w:val="24"/>
        </w:rPr>
        <w:t>elö</w:t>
      </w:r>
      <w:r>
        <w:rPr>
          <w:rFonts w:ascii="Times New Roman" w:eastAsia="Times New Roman" w:hAnsi="Times New Roman"/>
          <w:kern w:val="18"/>
          <w:sz w:val="24"/>
          <w:szCs w:val="24"/>
        </w:rPr>
        <w:t>l a Bizottságba.</w:t>
      </w:r>
    </w:p>
    <w:p w:rsidR="00F0375E" w:rsidRDefault="001C5C78" w:rsidP="00E001D3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Bizottság E</w:t>
      </w:r>
      <w:r w:rsidR="00F0375E">
        <w:rPr>
          <w:rFonts w:ascii="Times New Roman" w:eastAsia="Times New Roman" w:hAnsi="Times New Roman"/>
          <w:kern w:val="18"/>
          <w:sz w:val="24"/>
          <w:szCs w:val="24"/>
        </w:rPr>
        <w:t>lnökét a tagok választják</w:t>
      </w:r>
      <w:r>
        <w:rPr>
          <w:rFonts w:ascii="Times New Roman" w:eastAsia="Times New Roman" w:hAnsi="Times New Roman"/>
          <w:kern w:val="18"/>
          <w:sz w:val="24"/>
          <w:szCs w:val="24"/>
        </w:rPr>
        <w:t xml:space="preserve"> titkos szavazással.</w:t>
      </w:r>
    </w:p>
    <w:p w:rsidR="001C5C78" w:rsidRPr="001C5C78" w:rsidRDefault="001C5C78" w:rsidP="001C5C78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Az Elnök mandátuma négy évre szól. Amennyiben idő előtt lemond tisztségéről, vagy annak teljesítésében akadályoztatva van, úgy a Bizottság új elnököt választ.</w:t>
      </w:r>
    </w:p>
    <w:p w:rsidR="001A69A6" w:rsidRPr="0069240F" w:rsidRDefault="00601B91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E001D3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1A69A6" w:rsidRPr="00E001D3">
        <w:rPr>
          <w:rFonts w:ascii="Times New Roman" w:eastAsia="Times New Roman" w:hAnsi="Times New Roman"/>
          <w:kern w:val="18"/>
          <w:sz w:val="24"/>
          <w:szCs w:val="24"/>
        </w:rPr>
        <w:t>A tagok tevékenységüket társadalmi megbízatásként, díjazás nélkül látják el.</w:t>
      </w:r>
    </w:p>
    <w:p w:rsidR="001A69A6" w:rsidRPr="005D340B" w:rsidRDefault="001A69A6" w:rsidP="0069240F">
      <w:pPr>
        <w:spacing w:after="12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5D340B">
        <w:rPr>
          <w:rFonts w:ascii="Times New Roman" w:eastAsia="Times New Roman" w:hAnsi="Times New Roman"/>
          <w:kern w:val="18"/>
          <w:sz w:val="24"/>
          <w:szCs w:val="24"/>
        </w:rPr>
        <w:t>A BIZOTTSÁG MŰKÖDÉSI SZABÁLYAI</w:t>
      </w:r>
    </w:p>
    <w:p w:rsidR="001A69A6" w:rsidRDefault="001A69A6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</w:t>
      </w:r>
      <w:r w:rsidR="00D47C00"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>B</w:t>
      </w:r>
      <w:r w:rsidR="00D47C00" w:rsidRPr="00F0375E">
        <w:rPr>
          <w:rFonts w:ascii="Times New Roman" w:eastAsia="Times New Roman" w:hAnsi="Times New Roman"/>
          <w:kern w:val="18"/>
          <w:sz w:val="24"/>
          <w:szCs w:val="24"/>
        </w:rPr>
        <w:t>izottság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szükség szerint, de félévente legalább egy alkalommal ülésezik</w:t>
      </w:r>
      <w:r w:rsidR="001C5C78">
        <w:rPr>
          <w:rFonts w:ascii="Times New Roman" w:eastAsia="Times New Roman" w:hAnsi="Times New Roman"/>
          <w:kern w:val="18"/>
          <w:sz w:val="24"/>
          <w:szCs w:val="24"/>
        </w:rPr>
        <w:t>, amelyről jegyzőkönyv készül.</w:t>
      </w:r>
      <w:r w:rsidR="009C0084">
        <w:rPr>
          <w:rFonts w:ascii="Times New Roman" w:eastAsia="Times New Roman" w:hAnsi="Times New Roman"/>
          <w:kern w:val="18"/>
          <w:sz w:val="24"/>
          <w:szCs w:val="24"/>
        </w:rPr>
        <w:t xml:space="preserve"> A Bizottság zárt ülésen jár el.</w:t>
      </w:r>
    </w:p>
    <w:p w:rsidR="001C5C78" w:rsidRDefault="001C5C78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Az ülést az Elnök hívja össze.</w:t>
      </w:r>
    </w:p>
    <w:p w:rsidR="001C5C78" w:rsidRDefault="001C5C78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 xml:space="preserve">Az ülés idejét, helyét, napirendjét tartalmazó meghívót, valamint a kapcsolódó dokumentumokat az ülést megelőzően legalább 5 nappal </w:t>
      </w:r>
      <w:r w:rsidR="009C0084">
        <w:rPr>
          <w:rFonts w:ascii="Times New Roman" w:eastAsia="Times New Roman" w:hAnsi="Times New Roman"/>
          <w:kern w:val="18"/>
          <w:sz w:val="24"/>
          <w:szCs w:val="24"/>
        </w:rPr>
        <w:t>meg kell küldeni a tagoknak.</w:t>
      </w:r>
    </w:p>
    <w:p w:rsidR="009C0084" w:rsidRDefault="009C0084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Amennyiben a Bizottság valamely tagja személyesen nem tud részt venni az ülésen, lehetősége van írásos véleményt készíteni, amelyet legkésőbb 1 nappal az ülést megelőzően eljuttat a jegyzőkönyvvezető részére elektronikus úton. Az írásos véleményt a döntéshozatal során figyelembe kell venni.</w:t>
      </w:r>
    </w:p>
    <w:p w:rsidR="009C0084" w:rsidRDefault="009C0084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Bizottság döntéseit nyílt szavazással hozza meg, a tag szavazatát nem köteles indokolni. Az Elnök a tagok kétharmadának indítványára titkos szavazást rendelhet el.</w:t>
      </w:r>
    </w:p>
    <w:p w:rsidR="009C0084" w:rsidRDefault="009C0084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lastRenderedPageBreak/>
        <w:t xml:space="preserve">A döntéshozatalhoz a tagok kétharmadának </w:t>
      </w:r>
      <w:r w:rsidR="00FE5069">
        <w:rPr>
          <w:rFonts w:ascii="Times New Roman" w:eastAsia="Times New Roman" w:hAnsi="Times New Roman"/>
          <w:kern w:val="18"/>
          <w:sz w:val="24"/>
          <w:szCs w:val="24"/>
        </w:rPr>
        <w:t xml:space="preserve">(11 tag) </w:t>
      </w:r>
      <w:r>
        <w:rPr>
          <w:rFonts w:ascii="Times New Roman" w:eastAsia="Times New Roman" w:hAnsi="Times New Roman"/>
          <w:kern w:val="18"/>
          <w:sz w:val="24"/>
          <w:szCs w:val="24"/>
        </w:rPr>
        <w:t>egyetértése szükséges</w:t>
      </w:r>
      <w:r w:rsidR="00FE5069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1A69A6" w:rsidRDefault="00FE5069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Szavazategyenlőség esetén az Elnök szavazata dönt.</w:t>
      </w:r>
    </w:p>
    <w:p w:rsidR="00FE5069" w:rsidRPr="00FE5069" w:rsidRDefault="00FE5069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Bizottság megegyezése szerint, adott kérdésekben elektronikus levél útján is történhet szavazás, amelynek határidejét a Bizottság elnöke jelöli ki.</w:t>
      </w:r>
    </w:p>
    <w:p w:rsidR="00FE5069" w:rsidRDefault="001A69A6" w:rsidP="00FE5069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</w:t>
      </w:r>
      <w:r w:rsidR="00601B91"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>B</w:t>
      </w:r>
      <w:r w:rsidR="00601B91" w:rsidRPr="00F0375E">
        <w:rPr>
          <w:rFonts w:ascii="Times New Roman" w:eastAsia="Times New Roman" w:hAnsi="Times New Roman"/>
          <w:kern w:val="18"/>
          <w:sz w:val="24"/>
          <w:szCs w:val="24"/>
        </w:rPr>
        <w:t>izottság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működésével kapcsolatos adminisztratív teendők ellátásáról a </w:t>
      </w:r>
      <w:r w:rsidR="00FE5069">
        <w:rPr>
          <w:rFonts w:ascii="Times New Roman" w:eastAsia="Times New Roman" w:hAnsi="Times New Roman"/>
          <w:kern w:val="18"/>
          <w:sz w:val="24"/>
          <w:szCs w:val="24"/>
        </w:rPr>
        <w:t>VMMI gondoskodik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AD3D32" w:rsidRPr="00FE5069" w:rsidRDefault="00AD3D32" w:rsidP="00FE5069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E5069">
        <w:rPr>
          <w:rFonts w:ascii="Times New Roman" w:eastAsia="Times New Roman" w:hAnsi="Times New Roman"/>
          <w:kern w:val="18"/>
          <w:sz w:val="24"/>
          <w:szCs w:val="24"/>
        </w:rPr>
        <w:t>A Bizottság munkája során a kommunikáció elsődleges formája az elektronikus út, a meghívók, tájékoztatók és előterjesztések továbbítása elsősorban email útján történik.</w:t>
      </w:r>
    </w:p>
    <w:p w:rsidR="00FE5069" w:rsidRDefault="00AD3D32" w:rsidP="00FE5069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A</w:t>
      </w:r>
      <w:r w:rsidR="00427FD9"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Bizottság elnöke az ülésre tanácskozá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>si joggal meghívhat a nemzeti értékmentésben közreműködő civil szervezetet vagy egyéb, szakértelemmel rendelkező személyt.</w:t>
      </w:r>
    </w:p>
    <w:p w:rsidR="00427FD9" w:rsidRPr="008915E2" w:rsidRDefault="00FE5069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Az ülés megnyitása:</w:t>
      </w:r>
      <w:r w:rsidR="00C31C6A"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az elnök javaslatot tesz a napirendre, melyet a Bizottság egyszerű szótöbbséggel fogad el. A Bizottság elnöke napirendi pontonként megnyitja, vezeti, összefoglalja és lezárja a vitát, majd sz</w:t>
      </w:r>
      <w:r>
        <w:rPr>
          <w:rFonts w:ascii="Times New Roman" w:eastAsia="Times New Roman" w:hAnsi="Times New Roman"/>
          <w:kern w:val="18"/>
          <w:sz w:val="24"/>
          <w:szCs w:val="24"/>
        </w:rPr>
        <w:t>a</w:t>
      </w:r>
      <w:r w:rsidR="00C31C6A" w:rsidRPr="00F0375E">
        <w:rPr>
          <w:rFonts w:ascii="Times New Roman" w:eastAsia="Times New Roman" w:hAnsi="Times New Roman"/>
          <w:kern w:val="18"/>
          <w:sz w:val="24"/>
          <w:szCs w:val="24"/>
        </w:rPr>
        <w:t>vazásra bocsátja a határozati javaslatokat.</w:t>
      </w:r>
    </w:p>
    <w:p w:rsidR="00C31C6A" w:rsidRPr="008915E2" w:rsidRDefault="00427FD9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Bizottság elnökét távolléte esetén az általa megbízott tag helyettesítheti.</w:t>
      </w:r>
    </w:p>
    <w:p w:rsidR="00C31C6A" w:rsidRDefault="00C31C6A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tanácskozás rendjének fenntartása érdekében a Bizottság elnöke figyelmezte</w:t>
      </w:r>
      <w:r w:rsidR="008915E2">
        <w:rPr>
          <w:rFonts w:ascii="Times New Roman" w:eastAsia="Times New Roman" w:hAnsi="Times New Roman"/>
          <w:kern w:val="18"/>
          <w:sz w:val="24"/>
          <w:szCs w:val="24"/>
        </w:rPr>
        <w:t>theti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a hozzászólót, aki eltér a tárgyalt témától. Eredménytelen figyelmezte</w:t>
      </w:r>
      <w:r w:rsidR="008915E2">
        <w:rPr>
          <w:rFonts w:ascii="Times New Roman" w:eastAsia="Times New Roman" w:hAnsi="Times New Roman"/>
          <w:kern w:val="18"/>
          <w:sz w:val="24"/>
          <w:szCs w:val="24"/>
        </w:rPr>
        <w:t>tés esetén megvonhatja</w:t>
      </w:r>
      <w:r w:rsidRPr="00F0375E">
        <w:rPr>
          <w:rFonts w:ascii="Times New Roman" w:eastAsia="Times New Roman" w:hAnsi="Times New Roman"/>
          <w:kern w:val="18"/>
          <w:sz w:val="24"/>
          <w:szCs w:val="24"/>
        </w:rPr>
        <w:t xml:space="preserve"> tőle a szót, valamint rendre utasíthatja a bizottsági ülésnek azt a résztvevőjét, aki a bizottsághoz méltatlan, a bizottság munkáját zavaró magatartást tanúsít.</w:t>
      </w:r>
    </w:p>
    <w:p w:rsidR="00F67332" w:rsidRDefault="00F67332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5D340B">
        <w:rPr>
          <w:rFonts w:ascii="Times New Roman" w:eastAsia="Times New Roman" w:hAnsi="Times New Roman"/>
          <w:kern w:val="18"/>
          <w:sz w:val="24"/>
          <w:szCs w:val="24"/>
        </w:rPr>
        <w:t>A be</w:t>
      </w:r>
      <w:r>
        <w:rPr>
          <w:rFonts w:ascii="Times New Roman" w:eastAsia="Times New Roman" w:hAnsi="Times New Roman"/>
          <w:kern w:val="18"/>
          <w:sz w:val="24"/>
          <w:szCs w:val="24"/>
        </w:rPr>
        <w:t xml:space="preserve">érkezett javaslatot a </w:t>
      </w:r>
      <w:r w:rsidRPr="005D340B">
        <w:rPr>
          <w:rFonts w:ascii="Times New Roman" w:eastAsia="Times New Roman" w:hAnsi="Times New Roman"/>
          <w:kern w:val="18"/>
          <w:sz w:val="24"/>
          <w:szCs w:val="24"/>
        </w:rPr>
        <w:t>Bizottság vizsgálja meg, a javaslattevőt szükség szerint hiánypótlásra szólítja fel. Amennyiben a javaslattevő a hiánypótlásnak a megállapított határidőig nem tesz eleget, a bizottság érdemi tárgyalás nélkül az indítványt elutasít</w:t>
      </w:r>
      <w:r>
        <w:rPr>
          <w:rFonts w:ascii="Times New Roman" w:eastAsia="Times New Roman" w:hAnsi="Times New Roman"/>
          <w:kern w:val="18"/>
          <w:sz w:val="24"/>
          <w:szCs w:val="24"/>
        </w:rPr>
        <w:t>hat</w:t>
      </w:r>
      <w:r w:rsidRPr="005D340B">
        <w:rPr>
          <w:rFonts w:ascii="Times New Roman" w:eastAsia="Times New Roman" w:hAnsi="Times New Roman"/>
          <w:kern w:val="18"/>
          <w:sz w:val="24"/>
          <w:szCs w:val="24"/>
        </w:rPr>
        <w:t>ja. Az elutasítás nem akadálya annak, hogy a javaslattevő az értéktárba történő felvételt ismételten indítványozza.</w:t>
      </w:r>
    </w:p>
    <w:p w:rsidR="00F67332" w:rsidRDefault="00F67332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A VMÉ-ba</w:t>
      </w:r>
      <w:r w:rsidRPr="005D340B">
        <w:rPr>
          <w:rFonts w:ascii="Times New Roman" w:eastAsia="Times New Roman" w:hAnsi="Times New Roman"/>
          <w:kern w:val="18"/>
          <w:sz w:val="24"/>
          <w:szCs w:val="24"/>
        </w:rPr>
        <w:t xml:space="preserve"> való felvételről a javaslat beérke</w:t>
      </w:r>
      <w:r>
        <w:rPr>
          <w:rFonts w:ascii="Times New Roman" w:eastAsia="Times New Roman" w:hAnsi="Times New Roman"/>
          <w:kern w:val="18"/>
          <w:sz w:val="24"/>
          <w:szCs w:val="24"/>
        </w:rPr>
        <w:t>zését követő 90 napon belül a 24</w:t>
      </w:r>
      <w:r w:rsidRPr="005D340B">
        <w:rPr>
          <w:rFonts w:ascii="Times New Roman" w:eastAsia="Times New Roman" w:hAnsi="Times New Roman"/>
          <w:kern w:val="18"/>
          <w:sz w:val="24"/>
          <w:szCs w:val="24"/>
        </w:rPr>
        <w:t>. pontban írt szavazati aránnyal a Bizottság dönt, melyről a javaslattevőt írásban értesíti.</w:t>
      </w:r>
    </w:p>
    <w:p w:rsidR="00955ED1" w:rsidRDefault="00955ED1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5D340B">
        <w:rPr>
          <w:rFonts w:ascii="Times New Roman" w:eastAsia="Times New Roman" w:hAnsi="Times New Roman"/>
          <w:kern w:val="18"/>
          <w:sz w:val="24"/>
          <w:szCs w:val="24"/>
        </w:rPr>
        <w:t>A Bizottság a döntéseit, állásfoglalásait, javaslatait, véleményét és észrevételeit határozat formájában hozza</w:t>
      </w:r>
      <w:r>
        <w:rPr>
          <w:rFonts w:ascii="Times New Roman" w:eastAsia="Times New Roman" w:hAnsi="Times New Roman"/>
          <w:kern w:val="18"/>
          <w:sz w:val="24"/>
          <w:szCs w:val="24"/>
        </w:rPr>
        <w:t xml:space="preserve"> meg</w:t>
      </w:r>
      <w:r w:rsidRPr="005D340B"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F67332" w:rsidRPr="00F67332" w:rsidRDefault="00955ED1" w:rsidP="00F67332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5D340B">
        <w:rPr>
          <w:rFonts w:ascii="Times New Roman" w:eastAsia="Times New Roman" w:hAnsi="Times New Roman"/>
          <w:kern w:val="18"/>
          <w:sz w:val="24"/>
          <w:szCs w:val="24"/>
        </w:rPr>
        <w:t>A Bizottság határozatait külön-külön, a naptári év elejétől kezdődően folyamatos sorszámmal és évszámmal kell ellátni.</w:t>
      </w:r>
    </w:p>
    <w:p w:rsidR="00C31C6A" w:rsidRPr="00F0375E" w:rsidRDefault="00C31C6A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Bizottság üléséről jegyzőkönyvet kell készíteni, mely tartalmazza: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az ülés időpontját és helyét,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jelenlévők nevét,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tárgyalt napirendi pontokat,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tanácskozás lényegét,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Bizottság határozatait, melyekben rögzíteni kell a Bizottság javaslatait, állásfoglalását, véleményét,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szavazás számszerű eredményét,</w:t>
      </w:r>
    </w:p>
    <w:p w:rsidR="00C31C6A" w:rsidRPr="008915E2" w:rsidRDefault="00C31C6A" w:rsidP="005D340B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Bizottság elnökének és a jegyzőkönyv vezetőjének aláírását.</w:t>
      </w:r>
    </w:p>
    <w:p w:rsidR="00C31C6A" w:rsidRPr="00F0375E" w:rsidRDefault="00C31C6A" w:rsidP="00F0375E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jegyzőkönyv mellékletét képezi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meghívó és a tárgyalt írásbeli előterjesztést,</w:t>
      </w:r>
    </w:p>
    <w:p w:rsidR="00C31C6A" w:rsidRPr="00F0375E" w:rsidRDefault="00C31C6A" w:rsidP="008915E2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az írásban benyújtott kiegészítés,</w:t>
      </w:r>
    </w:p>
    <w:p w:rsidR="001A69A6" w:rsidRDefault="00C31C6A" w:rsidP="005D340B">
      <w:pPr>
        <w:pStyle w:val="Listaszerbekezds"/>
        <w:numPr>
          <w:ilvl w:val="1"/>
          <w:numId w:val="5"/>
        </w:numPr>
        <w:spacing w:after="120"/>
        <w:ind w:left="709" w:firstLine="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F0375E">
        <w:rPr>
          <w:rFonts w:ascii="Times New Roman" w:eastAsia="Times New Roman" w:hAnsi="Times New Roman"/>
          <w:kern w:val="18"/>
          <w:sz w:val="24"/>
          <w:szCs w:val="24"/>
        </w:rPr>
        <w:t>a jelenléti ív.</w:t>
      </w:r>
    </w:p>
    <w:p w:rsidR="00677434" w:rsidRPr="00153B72" w:rsidRDefault="00955ED1" w:rsidP="005D340B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lastRenderedPageBreak/>
        <w:t xml:space="preserve">A Bizottság munkája </w:t>
      </w:r>
      <w:r w:rsidRPr="005D340B">
        <w:rPr>
          <w:rFonts w:ascii="Times New Roman" w:eastAsia="Times New Roman" w:hAnsi="Times New Roman"/>
          <w:kern w:val="18"/>
          <w:sz w:val="24"/>
          <w:szCs w:val="24"/>
        </w:rPr>
        <w:t xml:space="preserve">az </w:t>
      </w:r>
      <w:hyperlink r:id="rId8" w:history="1">
        <w:r w:rsidRPr="00955ED1">
          <w:rPr>
            <w:rFonts w:ascii="Times New Roman" w:eastAsia="Times New Roman" w:hAnsi="Times New Roman"/>
            <w:kern w:val="18"/>
            <w:sz w:val="24"/>
            <w:szCs w:val="24"/>
          </w:rPr>
          <w:t>ertektar.rs</w:t>
        </w:r>
      </w:hyperlink>
      <w:r w:rsidRPr="005D340B">
        <w:rPr>
          <w:rFonts w:ascii="Times New Roman" w:eastAsia="Times New Roman" w:hAnsi="Times New Roman"/>
          <w:kern w:val="18"/>
          <w:sz w:val="24"/>
          <w:szCs w:val="24"/>
        </w:rPr>
        <w:t xml:space="preserve"> internetes oldalon követhető.</w:t>
      </w:r>
    </w:p>
    <w:p w:rsidR="001A69A6" w:rsidRPr="005D340B" w:rsidRDefault="00677434" w:rsidP="00153B72">
      <w:pPr>
        <w:spacing w:after="120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 w:rsidRPr="005D340B">
        <w:rPr>
          <w:rFonts w:ascii="Times New Roman" w:eastAsia="Times New Roman" w:hAnsi="Times New Roman"/>
          <w:kern w:val="18"/>
          <w:sz w:val="24"/>
          <w:szCs w:val="24"/>
        </w:rPr>
        <w:t>ZÁRÓ RENDELKEZÉS</w:t>
      </w:r>
    </w:p>
    <w:p w:rsidR="00076D6E" w:rsidRPr="00C96D41" w:rsidRDefault="00677434" w:rsidP="00C96D41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96D41">
        <w:rPr>
          <w:rFonts w:ascii="Times New Roman" w:eastAsia="Times New Roman" w:hAnsi="Times New Roman"/>
          <w:kern w:val="18"/>
          <w:sz w:val="24"/>
          <w:szCs w:val="24"/>
        </w:rPr>
        <w:t>Ez a szabályzat elfogadásának napján lép hatályba.</w:t>
      </w:r>
    </w:p>
    <w:p w:rsidR="00076D6E" w:rsidRPr="00C96D41" w:rsidRDefault="00076D6E" w:rsidP="00C96D41">
      <w:pPr>
        <w:pStyle w:val="Listaszerbekezds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C96D41">
        <w:rPr>
          <w:rFonts w:ascii="Times New Roman" w:eastAsia="Times New Roman" w:hAnsi="Times New Roman"/>
          <w:kern w:val="18"/>
          <w:sz w:val="24"/>
          <w:szCs w:val="24"/>
        </w:rPr>
        <w:t>A Szabályzat összeállításakor</w:t>
      </w:r>
      <w:r w:rsidR="00C96D41">
        <w:rPr>
          <w:rFonts w:ascii="Times New Roman" w:eastAsia="Times New Roman" w:hAnsi="Times New Roman"/>
          <w:kern w:val="18"/>
          <w:sz w:val="24"/>
          <w:szCs w:val="24"/>
        </w:rPr>
        <w:t xml:space="preserve"> valamint egyéb</w:t>
      </w:r>
      <w:r w:rsidR="006E4218"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 vitás kérdésekben</w:t>
      </w:r>
      <w:r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 a Magyar Országgyűlés 2012. április 2-i ülésén elfogadott </w:t>
      </w:r>
      <w:r w:rsidR="00C911FD"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A </w:t>
      </w:r>
      <w:r w:rsidRPr="00C96D41">
        <w:rPr>
          <w:rFonts w:ascii="Times New Roman" w:eastAsia="Times New Roman" w:hAnsi="Times New Roman"/>
          <w:kern w:val="18"/>
          <w:sz w:val="24"/>
          <w:szCs w:val="24"/>
        </w:rPr>
        <w:t>magya</w:t>
      </w:r>
      <w:r w:rsidR="007B5BFB" w:rsidRPr="00C96D41">
        <w:rPr>
          <w:rFonts w:ascii="Times New Roman" w:eastAsia="Times New Roman" w:hAnsi="Times New Roman"/>
          <w:kern w:val="18"/>
          <w:sz w:val="24"/>
          <w:szCs w:val="24"/>
        </w:rPr>
        <w:t>r nemzeti értékekről és hungarik</w:t>
      </w:r>
      <w:r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umról </w:t>
      </w:r>
      <w:r w:rsidR="00B90AA3"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szóló 2012. évi XXX. törvény, a 2015. július 3-án hatályba lépett 2015. évi LXXX törvény </w:t>
      </w:r>
      <w:r w:rsidR="004F64ED" w:rsidRPr="00C96D41">
        <w:rPr>
          <w:rFonts w:ascii="Times New Roman" w:eastAsia="Times New Roman" w:hAnsi="Times New Roman"/>
          <w:kern w:val="18"/>
          <w:sz w:val="24"/>
          <w:szCs w:val="24"/>
        </w:rPr>
        <w:t>módosítás,</w:t>
      </w:r>
      <w:r w:rsidR="00B90AA3"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 w:rsidR="008A6BF9" w:rsidRPr="00C96D41">
        <w:rPr>
          <w:rFonts w:ascii="Times New Roman" w:eastAsia="Times New Roman" w:hAnsi="Times New Roman"/>
          <w:kern w:val="18"/>
          <w:sz w:val="24"/>
          <w:szCs w:val="24"/>
        </w:rPr>
        <w:t>valamint a 114</w:t>
      </w:r>
      <w:r w:rsidR="00D0187F"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/2013. (IV. 16.) </w:t>
      </w:r>
      <w:r w:rsidR="008A6BF9"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a magyar nemzeti értékek és a hungarikumok gondozásáról </w:t>
      </w:r>
      <w:r w:rsidR="00ED704D" w:rsidRPr="00C96D41">
        <w:rPr>
          <w:rFonts w:ascii="Times New Roman" w:eastAsia="Times New Roman" w:hAnsi="Times New Roman"/>
          <w:kern w:val="18"/>
          <w:sz w:val="24"/>
          <w:szCs w:val="24"/>
        </w:rPr>
        <w:t>szóló K</w:t>
      </w:r>
      <w:r w:rsidR="00D0187F"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ormány rendelet </w:t>
      </w:r>
      <w:r w:rsidR="006E4218" w:rsidRPr="00C96D41">
        <w:rPr>
          <w:rFonts w:ascii="Times New Roman" w:eastAsia="Times New Roman" w:hAnsi="Times New Roman"/>
          <w:kern w:val="18"/>
          <w:sz w:val="24"/>
          <w:szCs w:val="24"/>
        </w:rPr>
        <w:t>szolgál</w:t>
      </w:r>
      <w:r w:rsidRPr="00C96D41">
        <w:rPr>
          <w:rFonts w:ascii="Times New Roman" w:eastAsia="Times New Roman" w:hAnsi="Times New Roman"/>
          <w:kern w:val="18"/>
          <w:sz w:val="24"/>
          <w:szCs w:val="24"/>
        </w:rPr>
        <w:t xml:space="preserve"> alapul.</w:t>
      </w:r>
    </w:p>
    <w:p w:rsidR="00677434" w:rsidRPr="005D340B" w:rsidRDefault="00677434" w:rsidP="005D340B">
      <w:p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</w:p>
    <w:p w:rsidR="00F0375E" w:rsidRPr="005D340B" w:rsidRDefault="00677434" w:rsidP="005D340B">
      <w:pPr>
        <w:spacing w:after="120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r w:rsidRPr="005D340B">
        <w:rPr>
          <w:rFonts w:ascii="Times New Roman" w:eastAsia="Times New Roman" w:hAnsi="Times New Roman"/>
          <w:kern w:val="18"/>
          <w:sz w:val="24"/>
          <w:szCs w:val="24"/>
        </w:rPr>
        <w:t xml:space="preserve">Zenta, 2016. </w:t>
      </w:r>
      <w:r w:rsidR="00153B72">
        <w:rPr>
          <w:rFonts w:ascii="Times New Roman" w:eastAsia="Times New Roman" w:hAnsi="Times New Roman"/>
          <w:kern w:val="18"/>
          <w:sz w:val="24"/>
          <w:szCs w:val="24"/>
        </w:rPr>
        <w:t>június</w:t>
      </w:r>
    </w:p>
    <w:sectPr w:rsidR="00F0375E" w:rsidRPr="005D340B" w:rsidSect="00427FD9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D0" w:rsidRDefault="000865D0" w:rsidP="00AE28AD">
      <w:pPr>
        <w:spacing w:after="0" w:line="240" w:lineRule="auto"/>
      </w:pPr>
      <w:r>
        <w:separator/>
      </w:r>
    </w:p>
  </w:endnote>
  <w:endnote w:type="continuationSeparator" w:id="1">
    <w:p w:rsidR="000865D0" w:rsidRDefault="000865D0" w:rsidP="00AE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1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E5069" w:rsidRDefault="00FE5069" w:rsidP="008A5954">
        <w:pPr>
          <w:pStyle w:val="llb"/>
          <w:jc w:val="right"/>
        </w:pPr>
        <w:r w:rsidRPr="00AE28AD">
          <w:rPr>
            <w:rFonts w:ascii="Times New Roman" w:hAnsi="Times New Roman"/>
          </w:rPr>
          <w:fldChar w:fldCharType="begin"/>
        </w:r>
        <w:r w:rsidRPr="00AE28AD">
          <w:rPr>
            <w:rFonts w:ascii="Times New Roman" w:hAnsi="Times New Roman"/>
          </w:rPr>
          <w:instrText xml:space="preserve"> PAGE   \* MERGEFORMAT </w:instrText>
        </w:r>
        <w:r w:rsidRPr="00AE28AD">
          <w:rPr>
            <w:rFonts w:ascii="Times New Roman" w:hAnsi="Times New Roman"/>
          </w:rPr>
          <w:fldChar w:fldCharType="separate"/>
        </w:r>
        <w:r w:rsidR="004469A5">
          <w:rPr>
            <w:rFonts w:ascii="Times New Roman" w:hAnsi="Times New Roman"/>
            <w:noProof/>
          </w:rPr>
          <w:t>2</w:t>
        </w:r>
        <w:r w:rsidRPr="00AE28A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D0" w:rsidRDefault="000865D0" w:rsidP="00AE28AD">
      <w:pPr>
        <w:spacing w:after="0" w:line="240" w:lineRule="auto"/>
      </w:pPr>
      <w:r>
        <w:separator/>
      </w:r>
    </w:p>
  </w:footnote>
  <w:footnote w:type="continuationSeparator" w:id="1">
    <w:p w:rsidR="000865D0" w:rsidRDefault="000865D0" w:rsidP="00AE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43FB"/>
    <w:multiLevelType w:val="multilevel"/>
    <w:tmpl w:val="382E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E741D"/>
    <w:multiLevelType w:val="hybridMultilevel"/>
    <w:tmpl w:val="B0D8C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38C8"/>
    <w:multiLevelType w:val="hybridMultilevel"/>
    <w:tmpl w:val="393AC47E"/>
    <w:lvl w:ilvl="0" w:tplc="73EEFB8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755E4"/>
    <w:multiLevelType w:val="hybridMultilevel"/>
    <w:tmpl w:val="C70218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A6D1D"/>
    <w:multiLevelType w:val="multilevel"/>
    <w:tmpl w:val="382E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C950B9"/>
    <w:multiLevelType w:val="hybridMultilevel"/>
    <w:tmpl w:val="C456C9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83A024C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81566"/>
    <w:multiLevelType w:val="hybridMultilevel"/>
    <w:tmpl w:val="0BC008E2"/>
    <w:lvl w:ilvl="0" w:tplc="9202EDEC">
      <w:start w:val="9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9315B"/>
    <w:multiLevelType w:val="hybridMultilevel"/>
    <w:tmpl w:val="A06CB672"/>
    <w:lvl w:ilvl="0" w:tplc="660EAFC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10770D2"/>
    <w:multiLevelType w:val="multilevel"/>
    <w:tmpl w:val="382E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9022355"/>
    <w:multiLevelType w:val="hybridMultilevel"/>
    <w:tmpl w:val="45680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9A6"/>
    <w:rsid w:val="00052C0E"/>
    <w:rsid w:val="0005421C"/>
    <w:rsid w:val="00076D6E"/>
    <w:rsid w:val="000865D0"/>
    <w:rsid w:val="00091EA3"/>
    <w:rsid w:val="00096FD0"/>
    <w:rsid w:val="000D6B0E"/>
    <w:rsid w:val="000F4E17"/>
    <w:rsid w:val="000F7AB2"/>
    <w:rsid w:val="00105F51"/>
    <w:rsid w:val="00110E47"/>
    <w:rsid w:val="00153B72"/>
    <w:rsid w:val="00170D03"/>
    <w:rsid w:val="001920BB"/>
    <w:rsid w:val="001A69A6"/>
    <w:rsid w:val="001C5C78"/>
    <w:rsid w:val="001D2D98"/>
    <w:rsid w:val="00220D53"/>
    <w:rsid w:val="00250964"/>
    <w:rsid w:val="00253860"/>
    <w:rsid w:val="002869B2"/>
    <w:rsid w:val="002B03E0"/>
    <w:rsid w:val="002B7A98"/>
    <w:rsid w:val="00320402"/>
    <w:rsid w:val="00336967"/>
    <w:rsid w:val="003663B1"/>
    <w:rsid w:val="00374341"/>
    <w:rsid w:val="00427FD9"/>
    <w:rsid w:val="004469A5"/>
    <w:rsid w:val="004A3121"/>
    <w:rsid w:val="004D1724"/>
    <w:rsid w:val="004F64ED"/>
    <w:rsid w:val="0053392E"/>
    <w:rsid w:val="00553F24"/>
    <w:rsid w:val="005547FC"/>
    <w:rsid w:val="005D1566"/>
    <w:rsid w:val="005D340B"/>
    <w:rsid w:val="005D3889"/>
    <w:rsid w:val="005D5B86"/>
    <w:rsid w:val="00601B91"/>
    <w:rsid w:val="0066220F"/>
    <w:rsid w:val="00667594"/>
    <w:rsid w:val="00677434"/>
    <w:rsid w:val="0069240F"/>
    <w:rsid w:val="006974BD"/>
    <w:rsid w:val="006A3AAC"/>
    <w:rsid w:val="006E4218"/>
    <w:rsid w:val="00711870"/>
    <w:rsid w:val="0071271E"/>
    <w:rsid w:val="00723E25"/>
    <w:rsid w:val="00762034"/>
    <w:rsid w:val="00773020"/>
    <w:rsid w:val="00775A01"/>
    <w:rsid w:val="007A3848"/>
    <w:rsid w:val="007B5BFB"/>
    <w:rsid w:val="007C7DAD"/>
    <w:rsid w:val="00801125"/>
    <w:rsid w:val="0085070C"/>
    <w:rsid w:val="008915E2"/>
    <w:rsid w:val="00896A43"/>
    <w:rsid w:val="008A5954"/>
    <w:rsid w:val="008A6BF9"/>
    <w:rsid w:val="0092558B"/>
    <w:rsid w:val="00940838"/>
    <w:rsid w:val="00955ED1"/>
    <w:rsid w:val="0098197E"/>
    <w:rsid w:val="009C0084"/>
    <w:rsid w:val="009C21A7"/>
    <w:rsid w:val="009D064B"/>
    <w:rsid w:val="009E1063"/>
    <w:rsid w:val="009E341C"/>
    <w:rsid w:val="009F62F3"/>
    <w:rsid w:val="00A02633"/>
    <w:rsid w:val="00A12165"/>
    <w:rsid w:val="00A21971"/>
    <w:rsid w:val="00A22BC3"/>
    <w:rsid w:val="00A27DA2"/>
    <w:rsid w:val="00AA61C3"/>
    <w:rsid w:val="00AC7514"/>
    <w:rsid w:val="00AD3D32"/>
    <w:rsid w:val="00AE28AD"/>
    <w:rsid w:val="00AE4D00"/>
    <w:rsid w:val="00AF4594"/>
    <w:rsid w:val="00B52939"/>
    <w:rsid w:val="00B5572E"/>
    <w:rsid w:val="00B90AA3"/>
    <w:rsid w:val="00BA016C"/>
    <w:rsid w:val="00BA261A"/>
    <w:rsid w:val="00BA5687"/>
    <w:rsid w:val="00BD29B0"/>
    <w:rsid w:val="00C31C6A"/>
    <w:rsid w:val="00C57B62"/>
    <w:rsid w:val="00C57B6C"/>
    <w:rsid w:val="00C911FD"/>
    <w:rsid w:val="00C96D41"/>
    <w:rsid w:val="00D0187F"/>
    <w:rsid w:val="00D15B76"/>
    <w:rsid w:val="00D47C00"/>
    <w:rsid w:val="00DF280C"/>
    <w:rsid w:val="00E001D3"/>
    <w:rsid w:val="00E257F9"/>
    <w:rsid w:val="00EA6842"/>
    <w:rsid w:val="00ED704D"/>
    <w:rsid w:val="00F0375E"/>
    <w:rsid w:val="00F1584D"/>
    <w:rsid w:val="00F54323"/>
    <w:rsid w:val="00F67332"/>
    <w:rsid w:val="00F900A7"/>
    <w:rsid w:val="00F95BCF"/>
    <w:rsid w:val="00FE5069"/>
    <w:rsid w:val="00FE76E7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9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0D53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D704D"/>
  </w:style>
  <w:style w:type="character" w:styleId="Hiperhivatkozs">
    <w:name w:val="Hyperlink"/>
    <w:basedOn w:val="Bekezdsalapbettpusa"/>
    <w:uiPriority w:val="99"/>
    <w:unhideWhenUsed/>
    <w:rsid w:val="004F64E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E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28A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E2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8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tekta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ADC1-D4F9-47C3-AF88-5E65988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1092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Fercsi</cp:lastModifiedBy>
  <cp:revision>11</cp:revision>
  <dcterms:created xsi:type="dcterms:W3CDTF">2016-05-30T19:47:00Z</dcterms:created>
  <dcterms:modified xsi:type="dcterms:W3CDTF">2016-05-31T08:46:00Z</dcterms:modified>
</cp:coreProperties>
</file>